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F3" w:rsidRPr="00E66942" w:rsidRDefault="00E66942" w:rsidP="00E66942">
      <w:pPr>
        <w:jc w:val="center"/>
        <w:rPr>
          <w:b/>
          <w:color w:val="FF0000"/>
          <w:sz w:val="26"/>
          <w:szCs w:val="26"/>
        </w:rPr>
      </w:pPr>
      <w:r w:rsidRPr="00E66942">
        <w:rPr>
          <w:b/>
          <w:color w:val="FF0000"/>
          <w:sz w:val="26"/>
          <w:szCs w:val="26"/>
        </w:rPr>
        <w:t>Перечень лечебно-диагностических процедур, входящих в стоимость санаторно-курортной путевки на 2014 год:</w:t>
      </w:r>
    </w:p>
    <w:tbl>
      <w:tblPr>
        <w:tblW w:w="9340" w:type="dxa"/>
        <w:tblInd w:w="93" w:type="dxa"/>
        <w:tblLook w:val="04A0"/>
      </w:tblPr>
      <w:tblGrid>
        <w:gridCol w:w="3800"/>
        <w:gridCol w:w="1160"/>
        <w:gridCol w:w="1320"/>
        <w:gridCol w:w="1140"/>
        <w:gridCol w:w="960"/>
        <w:gridCol w:w="960"/>
      </w:tblGrid>
      <w:tr w:rsidR="00E66942" w:rsidRPr="00E66942" w:rsidTr="00E66942">
        <w:trPr>
          <w:trHeight w:val="61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EF9"/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4"/>
                <w:szCs w:val="24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EF9"/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4"/>
                <w:szCs w:val="24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E66942" w:rsidRPr="00E66942" w:rsidTr="00E66942">
        <w:trPr>
          <w:trHeight w:val="25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EF9"/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  <w:t>3 дня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EF9"/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  <w:t>6 дней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EF9"/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EF9"/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  <w:t>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EF9"/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16"/>
                <w:szCs w:val="16"/>
                <w:lang w:eastAsia="ru-RU"/>
              </w:rPr>
              <w:t>21 день</w:t>
            </w:r>
          </w:p>
        </w:tc>
      </w:tr>
      <w:tr w:rsidR="00E66942" w:rsidRPr="00E66942" w:rsidTr="00E6694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Первичный и повторный приемы врача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</w:tr>
      <w:tr w:rsidR="00E66942" w:rsidRPr="00E66942" w:rsidTr="00E66942">
        <w:trPr>
          <w:trHeight w:val="48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Консультация врачей специалистов (по показаниям)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E66942" w:rsidRPr="00E66942" w:rsidTr="00E66942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Первичный осмотр врача стоматолога и оказание экстренной стоматологической помощи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E66942" w:rsidRPr="00E66942" w:rsidTr="00E66942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E66942" w:rsidRPr="00E66942" w:rsidTr="00E66942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2</w:t>
            </w:r>
          </w:p>
        </w:tc>
      </w:tr>
      <w:tr w:rsidR="00E66942" w:rsidRPr="00E66942" w:rsidTr="00E66942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proofErr w:type="spell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Фиброгастроскопия</w:t>
            </w:r>
            <w:proofErr w:type="gram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,к</w:t>
            </w:r>
            <w:proofErr w:type="gramEnd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олоноскопия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E66942" w:rsidRPr="00E66942" w:rsidTr="00E66942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(по показаниям)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</w:p>
        </w:tc>
      </w:tr>
      <w:tr w:rsidR="00E66942" w:rsidRPr="00E66942" w:rsidTr="00E66942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proofErr w:type="spell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E66942" w:rsidRPr="00E66942" w:rsidTr="00E66942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E66942" w:rsidRPr="00E66942" w:rsidTr="00E66942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E66942" w:rsidRPr="00E66942" w:rsidTr="00E66942">
        <w:trPr>
          <w:trHeight w:val="5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 xml:space="preserve">Биохимический анализ крови + при СД </w:t>
            </w:r>
            <w:proofErr w:type="spell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гликемический</w:t>
            </w:r>
            <w:proofErr w:type="spellEnd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 xml:space="preserve"> профиль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</w:tr>
      <w:tr w:rsidR="00E66942" w:rsidRPr="00E66942" w:rsidTr="00E66942">
        <w:trPr>
          <w:trHeight w:val="24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E66942" w:rsidRPr="00E66942" w:rsidTr="00E66942">
        <w:trPr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Прием минеральной воды 3 раза в день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E66942" w:rsidRPr="00E66942" w:rsidTr="00E66942">
        <w:trPr>
          <w:trHeight w:val="6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Ванны (минеральные или лекарственные)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8</w:t>
            </w:r>
          </w:p>
        </w:tc>
      </w:tr>
      <w:tr w:rsidR="00E66942" w:rsidRPr="00E66942" w:rsidTr="00E66942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Плавание в бассейне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E66942" w:rsidRPr="00E66942" w:rsidTr="00E66942">
        <w:trPr>
          <w:trHeight w:val="64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Воздействие лечебной грязью (</w:t>
            </w:r>
            <w:proofErr w:type="spell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общая</w:t>
            </w:r>
            <w:proofErr w:type="gram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,а</w:t>
            </w:r>
            <w:proofErr w:type="gramEnd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ппликационная</w:t>
            </w:r>
            <w:proofErr w:type="spellEnd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электрогрязь</w:t>
            </w:r>
            <w:proofErr w:type="spellEnd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8</w:t>
            </w:r>
          </w:p>
        </w:tc>
      </w:tr>
      <w:tr w:rsidR="00E66942" w:rsidRPr="00E66942" w:rsidTr="00E66942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Гидропатия (лечебные души)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8</w:t>
            </w:r>
          </w:p>
        </w:tc>
      </w:tr>
      <w:tr w:rsidR="00E66942" w:rsidRPr="00E66942" w:rsidTr="00E66942">
        <w:trPr>
          <w:trHeight w:val="5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Лечебный массаж ручной (1.5 ед.) или ПДМ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8</w:t>
            </w:r>
          </w:p>
        </w:tc>
      </w:tr>
      <w:tr w:rsidR="00E66942" w:rsidRPr="00E66942" w:rsidTr="00E66942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Аппаратная физиотерапия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10</w:t>
            </w:r>
          </w:p>
        </w:tc>
      </w:tr>
      <w:tr w:rsidR="00E66942" w:rsidRPr="00E66942" w:rsidTr="00E66942">
        <w:trPr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proofErr w:type="spell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Фитоаэроионотерапия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10</w:t>
            </w:r>
          </w:p>
        </w:tc>
      </w:tr>
      <w:tr w:rsidR="00E66942" w:rsidRPr="00E66942" w:rsidTr="00E66942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Орошение десен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8</w:t>
            </w:r>
          </w:p>
        </w:tc>
      </w:tr>
      <w:tr w:rsidR="00E66942" w:rsidRPr="00E66942" w:rsidTr="00E66942">
        <w:trPr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Ингаляции (2 вида)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12</w:t>
            </w:r>
          </w:p>
        </w:tc>
      </w:tr>
      <w:tr w:rsidR="00E66942" w:rsidRPr="00E66942" w:rsidTr="00E66942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Сифонные промывания кишечника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3</w:t>
            </w:r>
          </w:p>
        </w:tc>
      </w:tr>
      <w:tr w:rsidR="00E66942" w:rsidRPr="00E66942" w:rsidTr="00E6694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proofErr w:type="spellStart"/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8</w:t>
            </w:r>
          </w:p>
        </w:tc>
      </w:tr>
      <w:tr w:rsidR="00E66942" w:rsidRPr="00E66942" w:rsidTr="00E66942">
        <w:trPr>
          <w:trHeight w:val="40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Гинекологический мазок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E66942" w:rsidRPr="00E66942" w:rsidTr="00E66942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Лечебная физкультура в зале ЛФК и спортивные игры на открытых площадках и кортах.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E66942" w:rsidRPr="00E66942" w:rsidTr="00E66942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E66942" w:rsidRPr="00E66942" w:rsidTr="00E66942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E66942" w:rsidRPr="00E66942" w:rsidTr="00E66942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Оказание экстренной медицинской помощи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942" w:rsidRPr="00E66942" w:rsidRDefault="00E66942" w:rsidP="00E66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E6694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</w:tbl>
    <w:p w:rsidR="00E66942" w:rsidRDefault="00E66942" w:rsidP="00E66942">
      <w:pPr>
        <w:jc w:val="center"/>
        <w:rPr>
          <w:b/>
          <w:color w:val="FF0000"/>
          <w:sz w:val="28"/>
          <w:szCs w:val="28"/>
        </w:rPr>
      </w:pPr>
    </w:p>
    <w:p w:rsidR="001621C8" w:rsidRDefault="001621C8" w:rsidP="001621C8">
      <w:pPr>
        <w:shd w:val="clear" w:color="auto" w:fill="FFFFFF"/>
        <w:spacing w:before="75" w:after="4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F5561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lastRenderedPageBreak/>
        <w:t>Перечень лечебно-диагностических процедур, входящих в стоимость оздоровительной путевки на 2014 год: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br/>
      </w:r>
    </w:p>
    <w:tbl>
      <w:tblPr>
        <w:tblW w:w="7953" w:type="dxa"/>
        <w:tblInd w:w="93" w:type="dxa"/>
        <w:tblLook w:val="04A0"/>
      </w:tblPr>
      <w:tblGrid>
        <w:gridCol w:w="4268"/>
        <w:gridCol w:w="3685"/>
      </w:tblGrid>
      <w:tr w:rsidR="001621C8" w:rsidRPr="00F55612" w:rsidTr="00641ED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b/>
                <w:bCs/>
                <w:color w:val="29292A"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b/>
                <w:bCs/>
                <w:color w:val="29292A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1621C8" w:rsidRPr="00F55612" w:rsidTr="00641E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1-6 дней</w:t>
            </w:r>
          </w:p>
        </w:tc>
      </w:tr>
      <w:tr w:rsidR="001621C8" w:rsidRPr="00F55612" w:rsidTr="00641ED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Первичный и повторный приемы врача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 xml:space="preserve">       </w:t>
            </w: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 xml:space="preserve"> 2                    </w:t>
            </w:r>
          </w:p>
        </w:tc>
      </w:tr>
      <w:tr w:rsidR="001621C8" w:rsidRPr="00F55612" w:rsidTr="00641ED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Консультация врачей специалистов (по показаниям)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1621C8" w:rsidRPr="00F55612" w:rsidTr="00641ED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Консультация медицинского психолога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1621C8" w:rsidRPr="00F55612" w:rsidTr="00641E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1</w:t>
            </w:r>
          </w:p>
        </w:tc>
      </w:tr>
      <w:tr w:rsidR="001621C8" w:rsidRPr="00F55612" w:rsidTr="00641ED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Диетотерапия ежедневно 3 раза в день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1621C8" w:rsidRPr="00F55612" w:rsidTr="00641ED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Прием минеральной воды 3 раза в день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1621C8" w:rsidRPr="00F55612" w:rsidTr="00641ED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Лечебное плавание в бассейне 1 раз в день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1621C8" w:rsidRPr="00F55612" w:rsidTr="00641ED8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proofErr w:type="spellStart"/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Фитоаэроионотерапия</w:t>
            </w:r>
            <w:proofErr w:type="spellEnd"/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 xml:space="preserve"> 1 раз в день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1621C8" w:rsidRPr="00F55612" w:rsidTr="00641ED8">
        <w:trPr>
          <w:trHeight w:val="8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Тренажерный зал без инструктора ЛФК 1 раз в день, спортивные игры на открытых площадках и кортах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1621C8" w:rsidRPr="00F55612" w:rsidTr="00641ED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1621C8" w:rsidRPr="00F55612" w:rsidTr="00641E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  <w:tr w:rsidR="001621C8" w:rsidRPr="00F55612" w:rsidTr="00641ED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Оказание экстренной медицинской помощи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C8" w:rsidRPr="00F55612" w:rsidRDefault="001621C8" w:rsidP="00641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</w:pPr>
            <w:r w:rsidRPr="00F55612">
              <w:rPr>
                <w:rFonts w:ascii="Arial" w:eastAsia="Times New Roman" w:hAnsi="Arial" w:cs="Arial"/>
                <w:color w:val="29292A"/>
                <w:sz w:val="20"/>
                <w:szCs w:val="20"/>
                <w:lang w:eastAsia="ru-RU"/>
              </w:rPr>
              <w:t>+</w:t>
            </w:r>
          </w:p>
        </w:tc>
      </w:tr>
    </w:tbl>
    <w:p w:rsidR="001621C8" w:rsidRDefault="001621C8" w:rsidP="001621C8">
      <w:pPr>
        <w:shd w:val="clear" w:color="auto" w:fill="FFFFFF"/>
        <w:spacing w:before="75" w:after="4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621C8" w:rsidRPr="00F55612" w:rsidRDefault="001621C8" w:rsidP="001621C8">
      <w:pPr>
        <w:shd w:val="clear" w:color="auto" w:fill="FFFFFF"/>
        <w:spacing w:before="75" w:after="45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1621C8" w:rsidRPr="00E66942" w:rsidRDefault="001621C8" w:rsidP="00E66942">
      <w:pPr>
        <w:jc w:val="center"/>
        <w:rPr>
          <w:b/>
          <w:color w:val="FF0000"/>
          <w:sz w:val="28"/>
          <w:szCs w:val="28"/>
        </w:rPr>
      </w:pPr>
    </w:p>
    <w:sectPr w:rsidR="001621C8" w:rsidRPr="00E66942" w:rsidSect="00E66942">
      <w:headerReference w:type="default" r:id="rId7"/>
      <w:pgSz w:w="11906" w:h="16838"/>
      <w:pgMar w:top="14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70" w:rsidRDefault="00375870" w:rsidP="00E66942">
      <w:pPr>
        <w:spacing w:after="0" w:line="240" w:lineRule="auto"/>
      </w:pPr>
      <w:r>
        <w:separator/>
      </w:r>
    </w:p>
  </w:endnote>
  <w:endnote w:type="continuationSeparator" w:id="0">
    <w:p w:rsidR="00375870" w:rsidRDefault="00375870" w:rsidP="00E6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70" w:rsidRDefault="00375870" w:rsidP="00E66942">
      <w:pPr>
        <w:spacing w:after="0" w:line="240" w:lineRule="auto"/>
      </w:pPr>
      <w:r>
        <w:separator/>
      </w:r>
    </w:p>
  </w:footnote>
  <w:footnote w:type="continuationSeparator" w:id="0">
    <w:p w:rsidR="00375870" w:rsidRDefault="00375870" w:rsidP="00E6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42" w:rsidRPr="00F1612E" w:rsidRDefault="00E66942" w:rsidP="00E66942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>
      <w:tab/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Казахстан</w:t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E66942" w:rsidRPr="00F1612E" w:rsidRDefault="00E66942" w:rsidP="00E66942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>Администратор: 8 (86320) 9-86-48, сот. 8 (902) 331-70-75</w:t>
    </w:r>
  </w:p>
  <w:p w:rsidR="00E66942" w:rsidRPr="00F1612E" w:rsidRDefault="00E66942" w:rsidP="00E66942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>Отдел бронирования в Москве: 8 (499)709-94-64</w:t>
    </w:r>
  </w:p>
  <w:p w:rsidR="00E66942" w:rsidRPr="00E66942" w:rsidRDefault="00E66942" w:rsidP="00E66942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proofErr w:type="spellStart"/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>E-mail</w:t>
    </w:r>
    <w:proofErr w:type="spellEnd"/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42"/>
    <w:rsid w:val="001523E3"/>
    <w:rsid w:val="001621C8"/>
    <w:rsid w:val="00375870"/>
    <w:rsid w:val="004A05F3"/>
    <w:rsid w:val="00E6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942"/>
  </w:style>
  <w:style w:type="paragraph" w:styleId="a5">
    <w:name w:val="footer"/>
    <w:basedOn w:val="a"/>
    <w:link w:val="a6"/>
    <w:uiPriority w:val="99"/>
    <w:semiHidden/>
    <w:unhideWhenUsed/>
    <w:rsid w:val="00E6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942"/>
  </w:style>
  <w:style w:type="paragraph" w:styleId="a7">
    <w:name w:val="Balloon Text"/>
    <w:basedOn w:val="a"/>
    <w:link w:val="a8"/>
    <w:uiPriority w:val="99"/>
    <w:semiHidden/>
    <w:unhideWhenUsed/>
    <w:rsid w:val="00E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9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6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1E22-D28C-40C5-8044-CD476EC4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2014-09-18T07:26:00Z</dcterms:created>
  <dcterms:modified xsi:type="dcterms:W3CDTF">2014-09-18T07:44:00Z</dcterms:modified>
</cp:coreProperties>
</file>